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6BD6" w14:textId="3F8C66AD" w:rsidR="008252FD" w:rsidRPr="00FB42F6" w:rsidRDefault="00000000">
      <w:pPr>
        <w:pStyle w:val="Body"/>
        <w:spacing w:after="240"/>
        <w:ind w:left="720"/>
        <w:jc w:val="center"/>
        <w:rPr>
          <w:rFonts w:ascii="Calibri" w:eastAsia="Calibri" w:hAnsi="Calibri" w:cs="Calibri"/>
          <w:b/>
          <w:bCs/>
          <w:sz w:val="30"/>
          <w:szCs w:val="30"/>
        </w:rPr>
      </w:pPr>
      <w:r w:rsidRPr="00FB42F6">
        <w:rPr>
          <w:rFonts w:ascii="Calibri" w:hAnsi="Calibri"/>
          <w:b/>
          <w:bCs/>
          <w:sz w:val="30"/>
          <w:szCs w:val="30"/>
        </w:rPr>
        <w:t xml:space="preserve">Pierwszy samochód przyczyną niecodziennych nawyków? Zmień to! </w:t>
      </w:r>
      <w:r w:rsidRPr="00FB42F6">
        <w:rPr>
          <w:rFonts w:ascii="Calibri" w:eastAsia="Calibri" w:hAnsi="Calibri" w:cs="Calibri"/>
          <w:b/>
          <w:bCs/>
          <w:sz w:val="30"/>
          <w:szCs w:val="30"/>
        </w:rPr>
        <w:br/>
      </w:r>
      <w:r w:rsidRPr="00FB42F6">
        <w:rPr>
          <w:rFonts w:ascii="Calibri" w:hAnsi="Calibri"/>
          <w:b/>
          <w:bCs/>
          <w:sz w:val="30"/>
          <w:szCs w:val="30"/>
        </w:rPr>
        <w:t>- OTOMOTO rusza z internetową kampanią kierowaną do młodych kierowców</w:t>
      </w:r>
    </w:p>
    <w:p w14:paraId="657FB29A" w14:textId="18981492" w:rsidR="008252FD" w:rsidRPr="00FB42F6" w:rsidRDefault="00000000">
      <w:pPr>
        <w:pStyle w:val="Body"/>
        <w:spacing w:after="2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B42F6">
        <w:rPr>
          <w:rFonts w:ascii="Calibri" w:hAnsi="Calibri"/>
          <w:i/>
          <w:iCs/>
          <w:sz w:val="22"/>
          <w:szCs w:val="22"/>
        </w:rPr>
        <w:t xml:space="preserve">Warszawa, </w:t>
      </w:r>
      <w:r w:rsidR="00FB42F6" w:rsidRPr="00FB42F6">
        <w:rPr>
          <w:rFonts w:ascii="Calibri" w:hAnsi="Calibri"/>
          <w:i/>
          <w:iCs/>
          <w:sz w:val="22"/>
          <w:szCs w:val="22"/>
        </w:rPr>
        <w:t>15</w:t>
      </w:r>
      <w:r w:rsidRPr="00FB42F6">
        <w:rPr>
          <w:rFonts w:ascii="Calibri" w:hAnsi="Calibri"/>
          <w:i/>
          <w:iCs/>
          <w:sz w:val="22"/>
          <w:szCs w:val="22"/>
        </w:rPr>
        <w:t xml:space="preserve"> września 2023 – </w:t>
      </w:r>
      <w:r w:rsidRPr="00FB42F6">
        <w:rPr>
          <w:rFonts w:ascii="Calibri" w:hAnsi="Calibri"/>
          <w:b/>
          <w:bCs/>
          <w:sz w:val="22"/>
          <w:szCs w:val="22"/>
        </w:rPr>
        <w:t>Każdy kierowca ma z pierwszym, własnym samochodem masę wspomnień. To symbol samodzielności i niezależności, ale też… nieustannej walki z problemami mechanicznymi. Problemy te są wpisane w charakter samochodu, który zazwyczaj jest dość wiekowy i docelowo ma pomóc w nabraniu doświadczenia w prowadzeniu. Auto przejściowe, które wybacza zadawane mu rysy i obtarcia. Jego użytkowanie może jednak sprawiać masę kłopotów i wytwarzać w kierowcy uciążliwe, niecodzienne nawyki…</w:t>
      </w:r>
      <w:r w:rsidR="00FB42F6" w:rsidRPr="00FB42F6">
        <w:rPr>
          <w:rFonts w:ascii="Calibri" w:hAnsi="Calibri"/>
          <w:b/>
          <w:bCs/>
          <w:sz w:val="22"/>
          <w:szCs w:val="22"/>
        </w:rPr>
        <w:t xml:space="preserve"> </w:t>
      </w:r>
      <w:r w:rsidRPr="00FB42F6">
        <w:rPr>
          <w:rFonts w:ascii="Calibri" w:hAnsi="Calibri"/>
          <w:b/>
          <w:bCs/>
          <w:sz w:val="22"/>
          <w:szCs w:val="22"/>
        </w:rPr>
        <w:t xml:space="preserve">Te właśnie nawyki, zupełnie niezwiązane ze stylem, ale z wygodą prowadzenia - lub właśnie jej brakiem, wykorzystało OTOMOTO w kampanii skierowanej do młodych kierowców. </w:t>
      </w:r>
    </w:p>
    <w:p w14:paraId="5601B11E" w14:textId="25BCA902" w:rsidR="00D63286" w:rsidRDefault="00000000">
      <w:pPr>
        <w:pStyle w:val="Body"/>
        <w:spacing w:after="240"/>
        <w:jc w:val="both"/>
        <w:rPr>
          <w:rFonts w:ascii="Calibri" w:hAnsi="Calibri"/>
          <w:b/>
          <w:bCs/>
          <w:sz w:val="22"/>
          <w:szCs w:val="22"/>
        </w:rPr>
      </w:pPr>
      <w:r w:rsidRPr="00FB42F6">
        <w:rPr>
          <w:rFonts w:ascii="Calibri" w:hAnsi="Calibri"/>
          <w:b/>
          <w:bCs/>
          <w:sz w:val="22"/>
          <w:szCs w:val="22"/>
        </w:rPr>
        <w:t xml:space="preserve">W ramach </w:t>
      </w:r>
      <w:r w:rsidRPr="00FB42F6">
        <w:rPr>
          <w:rFonts w:ascii="Calibri" w:hAnsi="Calibri"/>
          <w:b/>
          <w:bCs/>
          <w:color w:val="auto"/>
          <w:sz w:val="22"/>
          <w:szCs w:val="22"/>
        </w:rPr>
        <w:t xml:space="preserve">projektu </w:t>
      </w:r>
      <w:proofErr w:type="spellStart"/>
      <w:r w:rsidRPr="00FB42F6">
        <w:rPr>
          <w:rFonts w:ascii="Calibri" w:hAnsi="Calibri"/>
          <w:b/>
          <w:bCs/>
          <w:color w:val="auto"/>
          <w:sz w:val="22"/>
          <w:szCs w:val="22"/>
        </w:rPr>
        <w:t>Papaya</w:t>
      </w:r>
      <w:proofErr w:type="spellEnd"/>
      <w:r w:rsidRPr="00FB42F6">
        <w:rPr>
          <w:rFonts w:ascii="Calibri" w:hAnsi="Calibri"/>
          <w:b/>
          <w:bCs/>
          <w:color w:val="auto"/>
          <w:sz w:val="22"/>
          <w:szCs w:val="22"/>
        </w:rPr>
        <w:t xml:space="preserve"> New Directors powstała seria 3 spotów zachęcających do wymiany tego pierwszego, niedoskonałego auta na takie, które pozwoli </w:t>
      </w:r>
      <w:r w:rsidRPr="00FB42F6">
        <w:rPr>
          <w:rFonts w:ascii="Calibri" w:hAnsi="Calibri"/>
          <w:b/>
          <w:bCs/>
          <w:sz w:val="22"/>
          <w:szCs w:val="22"/>
        </w:rPr>
        <w:t>odczuwać większą przyjemność z jazdy i wygody związanej z posiadaniem samochodu.</w:t>
      </w:r>
    </w:p>
    <w:p w14:paraId="6179221B" w14:textId="520BF2DB" w:rsidR="00D63286" w:rsidRPr="00D63286" w:rsidRDefault="00304A5E">
      <w:pPr>
        <w:pStyle w:val="Body"/>
        <w:spacing w:after="2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</w:t>
      </w:r>
      <w:r w:rsidR="00D63286">
        <w:rPr>
          <w:rFonts w:ascii="Calibri" w:hAnsi="Calibri"/>
          <w:b/>
          <w:bCs/>
          <w:sz w:val="22"/>
          <w:szCs w:val="22"/>
        </w:rPr>
        <w:t>pot</w:t>
      </w:r>
      <w:r>
        <w:rPr>
          <w:rFonts w:ascii="Calibri" w:hAnsi="Calibri"/>
          <w:b/>
          <w:bCs/>
          <w:sz w:val="22"/>
          <w:szCs w:val="22"/>
        </w:rPr>
        <w:t>y</w:t>
      </w:r>
      <w:r w:rsidR="00D63286">
        <w:rPr>
          <w:rFonts w:ascii="Calibri" w:hAnsi="Calibri"/>
          <w:b/>
          <w:bCs/>
          <w:sz w:val="22"/>
          <w:szCs w:val="22"/>
        </w:rPr>
        <w:t xml:space="preserve"> można obejrzeć na kanale OTOMOTO na YouTube: </w:t>
      </w:r>
      <w:hyperlink r:id="rId7" w:history="1">
        <w:r w:rsidR="00D63286" w:rsidRPr="00950512">
          <w:rPr>
            <w:rStyle w:val="Hipercze"/>
            <w:rFonts w:ascii="Calibri" w:hAnsi="Calibri"/>
            <w:b/>
            <w:bCs/>
            <w:sz w:val="22"/>
            <w:szCs w:val="22"/>
          </w:rPr>
          <w:t>https://www.youtube.com/watch?v=K9Dd-tdiSrE</w:t>
        </w:r>
      </w:hyperlink>
      <w:r>
        <w:rPr>
          <w:rFonts w:ascii="Calibri" w:hAnsi="Calibri"/>
          <w:b/>
          <w:bCs/>
          <w:sz w:val="22"/>
          <w:szCs w:val="22"/>
        </w:rPr>
        <w:t>.</w:t>
      </w:r>
    </w:p>
    <w:p w14:paraId="15E13FDA" w14:textId="77777777" w:rsidR="008252FD" w:rsidRPr="00FB42F6" w:rsidRDefault="00000000">
      <w:pPr>
        <w:pStyle w:val="Body"/>
        <w:spacing w:after="240"/>
        <w:jc w:val="both"/>
        <w:rPr>
          <w:rFonts w:ascii="Calibri" w:eastAsia="Calibri" w:hAnsi="Calibri" w:cs="Calibri"/>
          <w:sz w:val="22"/>
          <w:szCs w:val="22"/>
        </w:rPr>
      </w:pPr>
      <w:r w:rsidRPr="00FB42F6">
        <w:rPr>
          <w:rFonts w:ascii="Calibri" w:hAnsi="Calibri"/>
          <w:sz w:val="22"/>
          <w:szCs w:val="22"/>
        </w:rPr>
        <w:t xml:space="preserve">W każdym ze spotów OTOMOTO poznajemy bohaterów w niezwiązanych z motoryzacją okolicznościach - widzimy ojca usypiającego dziecko, nauczycielkę muzyki podczas lekcji pianina i młodą parę podczas ich przyjęcia weselnego. Sielskie okoliczności za każdym razem zakłócają jednak, zapisane w pamięci mięśniowej, nawyki związane z użytkowaniem ich niedoskonałych, pierwszych samochodów. Sposobem na ich pozbycie się jest wymiana samochodu - na taki, w którym drzwi nie będą się zacinać, bagażnik łatwo się domknie, a skrzynia biegów będzie działać płynnie. </w:t>
      </w:r>
    </w:p>
    <w:p w14:paraId="7D5B57B2" w14:textId="1D1B9760" w:rsidR="008252FD" w:rsidRPr="00FB42F6" w:rsidRDefault="00000000">
      <w:pPr>
        <w:pStyle w:val="Body"/>
        <w:numPr>
          <w:ilvl w:val="0"/>
          <w:numId w:val="2"/>
        </w:numPr>
        <w:spacing w:after="240"/>
        <w:jc w:val="both"/>
        <w:rPr>
          <w:rFonts w:ascii="Calibri" w:hAnsi="Calibri"/>
          <w:i/>
          <w:iCs/>
          <w:sz w:val="22"/>
          <w:szCs w:val="22"/>
        </w:rPr>
      </w:pPr>
      <w:r w:rsidRPr="00FB42F6">
        <w:rPr>
          <w:rFonts w:ascii="Calibri" w:hAnsi="Calibri"/>
          <w:i/>
          <w:iCs/>
          <w:sz w:val="22"/>
          <w:szCs w:val="22"/>
        </w:rPr>
        <w:t>Po raz pierwszy w kampanii OTOMOTO zwracamy się bezpośrednio do młodych kierowców. Zależy nam, żeby zmienić wyobrażenie o pierwszym samochodzie, jako o tym, z którym muszą wiązać się problemy. Samochód powinien być w pełni sprawny - także w zakresie związanym z domykaniem drzwi. Nasza kampania oparta jest na komediowym koncepcie, który - mamy nadzieję - przykuje uwagę młodszych odbiorców, ale tak naprawdę dotykamy poważnego problemu. Wybierając sprawny samochód dbamy przede wszystkim o bezpieczeństwo nasze i naszych pasażerów. Znajdując oferty na OTOMOTO można jeszcze przed zakupem dokładnie sprawdzić jego stan techniczny - by nie mierzyć się później z wadami pojazdu</w:t>
      </w:r>
      <w:r w:rsidR="00FB42F6" w:rsidRPr="00FB42F6">
        <w:rPr>
          <w:rFonts w:ascii="Calibri" w:hAnsi="Calibri"/>
          <w:i/>
          <w:iCs/>
          <w:sz w:val="22"/>
          <w:szCs w:val="22"/>
        </w:rPr>
        <w:t xml:space="preserve"> </w:t>
      </w:r>
      <w:r w:rsidRPr="00FB42F6">
        <w:rPr>
          <w:rFonts w:ascii="Calibri" w:hAnsi="Calibri"/>
          <w:i/>
          <w:iCs/>
          <w:sz w:val="22"/>
          <w:szCs w:val="22"/>
        </w:rPr>
        <w:t xml:space="preserve">- </w:t>
      </w:r>
      <w:r w:rsidRPr="00FB42F6">
        <w:rPr>
          <w:rFonts w:ascii="Calibri" w:hAnsi="Calibri"/>
          <w:sz w:val="22"/>
          <w:szCs w:val="22"/>
        </w:rPr>
        <w:t xml:space="preserve">mówi </w:t>
      </w:r>
      <w:r w:rsidR="00FB42F6" w:rsidRPr="00FB42F6">
        <w:rPr>
          <w:rFonts w:ascii="Calibri" w:hAnsi="Calibri"/>
          <w:sz w:val="22"/>
          <w:szCs w:val="22"/>
        </w:rPr>
        <w:t>Artur Wyrzykowski</w:t>
      </w:r>
      <w:r w:rsidRPr="00FB42F6">
        <w:rPr>
          <w:rFonts w:ascii="Calibri" w:hAnsi="Calibri"/>
          <w:sz w:val="22"/>
          <w:szCs w:val="22"/>
        </w:rPr>
        <w:t>,</w:t>
      </w:r>
      <w:r w:rsidR="00FB42F6" w:rsidRPr="00FB42F6">
        <w:rPr>
          <w:rFonts w:ascii="Calibri" w:hAnsi="Calibri"/>
          <w:sz w:val="22"/>
          <w:szCs w:val="22"/>
        </w:rPr>
        <w:t xml:space="preserve"> Senior Brand Manager,</w:t>
      </w:r>
      <w:r w:rsidRPr="00FB42F6">
        <w:rPr>
          <w:rFonts w:ascii="Calibri" w:hAnsi="Calibri"/>
          <w:sz w:val="22"/>
          <w:szCs w:val="22"/>
        </w:rPr>
        <w:t xml:space="preserve"> OTOMOTO.</w:t>
      </w:r>
      <w:r w:rsidRPr="00FB42F6">
        <w:rPr>
          <w:rFonts w:ascii="Calibri" w:hAnsi="Calibri"/>
          <w:i/>
          <w:iCs/>
          <w:sz w:val="22"/>
          <w:szCs w:val="22"/>
        </w:rPr>
        <w:t xml:space="preserve"> </w:t>
      </w:r>
    </w:p>
    <w:p w14:paraId="34404F23" w14:textId="77777777" w:rsidR="008252FD" w:rsidRPr="00FB42F6" w:rsidRDefault="00000000">
      <w:pPr>
        <w:pStyle w:val="Body"/>
        <w:spacing w:after="2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 w:rsidRPr="00FB42F6">
        <w:rPr>
          <w:rFonts w:ascii="Calibri" w:hAnsi="Calibri"/>
          <w:b/>
          <w:bCs/>
          <w:sz w:val="22"/>
          <w:szCs w:val="22"/>
        </w:rPr>
        <w:t>Papaya</w:t>
      </w:r>
      <w:proofErr w:type="spellEnd"/>
      <w:r w:rsidRPr="00FB42F6">
        <w:rPr>
          <w:rFonts w:ascii="Calibri" w:hAnsi="Calibri"/>
          <w:b/>
          <w:bCs/>
          <w:sz w:val="22"/>
          <w:szCs w:val="22"/>
        </w:rPr>
        <w:t xml:space="preserve"> New Directors</w:t>
      </w:r>
    </w:p>
    <w:p w14:paraId="2228B4C7" w14:textId="77777777" w:rsidR="008252FD" w:rsidRPr="00FB42F6" w:rsidRDefault="00000000">
      <w:pPr>
        <w:pStyle w:val="Body"/>
        <w:spacing w:after="24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B42F6">
        <w:rPr>
          <w:rFonts w:ascii="Calibri" w:hAnsi="Calibri"/>
          <w:sz w:val="22"/>
          <w:szCs w:val="22"/>
        </w:rPr>
        <w:t xml:space="preserve">Reżyserem każdego z 3 spotów jest Wojciech </w:t>
      </w:r>
      <w:proofErr w:type="spellStart"/>
      <w:r w:rsidRPr="00FB42F6">
        <w:rPr>
          <w:rFonts w:ascii="Calibri" w:hAnsi="Calibri"/>
          <w:sz w:val="22"/>
          <w:szCs w:val="22"/>
        </w:rPr>
        <w:t>Barczuk</w:t>
      </w:r>
      <w:proofErr w:type="spellEnd"/>
      <w:r w:rsidRPr="00FB42F6">
        <w:rPr>
          <w:rFonts w:ascii="Calibri" w:hAnsi="Calibri"/>
          <w:sz w:val="22"/>
          <w:szCs w:val="22"/>
        </w:rPr>
        <w:t xml:space="preserve">. Twórca wyróżnia się w swoich projektach autentycznością, komizmem i absurdem. Stworzone przez </w:t>
      </w:r>
      <w:proofErr w:type="spellStart"/>
      <w:r w:rsidRPr="00FB42F6">
        <w:rPr>
          <w:rFonts w:ascii="Calibri" w:hAnsi="Calibri"/>
          <w:sz w:val="22"/>
          <w:szCs w:val="22"/>
        </w:rPr>
        <w:t>Barczuka</w:t>
      </w:r>
      <w:proofErr w:type="spellEnd"/>
      <w:r w:rsidRPr="00FB42F6">
        <w:rPr>
          <w:rFonts w:ascii="Calibri" w:hAnsi="Calibri"/>
          <w:sz w:val="22"/>
          <w:szCs w:val="22"/>
        </w:rPr>
        <w:t xml:space="preserve"> światy, sytuacje i subtelności tworzą niepodrabialny klimat, który idealnie wpisuje się w lekki i żartobliwy charakter kampanii.</w:t>
      </w:r>
    </w:p>
    <w:p w14:paraId="0EABFF94" w14:textId="77777777" w:rsidR="008252FD" w:rsidRPr="00FB42F6" w:rsidRDefault="00000000">
      <w:pPr>
        <w:pStyle w:val="Body"/>
        <w:spacing w:after="240"/>
        <w:jc w:val="both"/>
        <w:rPr>
          <w:rFonts w:ascii="Calibri" w:eastAsia="Calibri" w:hAnsi="Calibri" w:cs="Calibri"/>
          <w:sz w:val="22"/>
          <w:szCs w:val="22"/>
        </w:rPr>
      </w:pPr>
      <w:r w:rsidRPr="00FB42F6">
        <w:rPr>
          <w:rFonts w:ascii="Calibri" w:hAnsi="Calibri"/>
          <w:sz w:val="22"/>
          <w:szCs w:val="22"/>
        </w:rPr>
        <w:t xml:space="preserve">Wszystkie produkcje powstały w ramach 10. edycji konkursu </w:t>
      </w:r>
      <w:proofErr w:type="spellStart"/>
      <w:r w:rsidRPr="00FB42F6">
        <w:rPr>
          <w:rFonts w:ascii="Calibri" w:hAnsi="Calibri"/>
          <w:sz w:val="22"/>
          <w:szCs w:val="22"/>
        </w:rPr>
        <w:t>Papaya</w:t>
      </w:r>
      <w:proofErr w:type="spellEnd"/>
      <w:r w:rsidRPr="00FB42F6">
        <w:rPr>
          <w:rFonts w:ascii="Calibri" w:hAnsi="Calibri"/>
          <w:sz w:val="22"/>
          <w:szCs w:val="22"/>
        </w:rPr>
        <w:t xml:space="preserve"> New Directors. W nowej, debiutującej w tym roku formule, organizatorzy i partnerzy </w:t>
      </w:r>
      <w:proofErr w:type="spellStart"/>
      <w:r w:rsidRPr="00FB42F6">
        <w:rPr>
          <w:rFonts w:ascii="Calibri" w:hAnsi="Calibri"/>
          <w:sz w:val="22"/>
          <w:szCs w:val="22"/>
        </w:rPr>
        <w:t>Papaya</w:t>
      </w:r>
      <w:proofErr w:type="spellEnd"/>
      <w:r w:rsidRPr="00FB42F6">
        <w:rPr>
          <w:rFonts w:ascii="Calibri" w:hAnsi="Calibri"/>
          <w:sz w:val="22"/>
          <w:szCs w:val="22"/>
        </w:rPr>
        <w:t xml:space="preserve"> New Directors zapraszają do współpracy wybranych twórców i twórczynie. Wszystkie filmy zrealizowane w 2023 r. będą miały szansę powalczyć o nagrody podczas finałowej gali podsumowującej jubileuszową edycję konkursu.</w:t>
      </w:r>
    </w:p>
    <w:p w14:paraId="7778769A" w14:textId="58D35AF8" w:rsidR="008252FD" w:rsidRPr="00FB42F6" w:rsidRDefault="00000000">
      <w:pPr>
        <w:pStyle w:val="Body"/>
        <w:spacing w:after="240"/>
        <w:jc w:val="both"/>
        <w:rPr>
          <w:rFonts w:ascii="Calibri" w:hAnsi="Calibri"/>
          <w:sz w:val="22"/>
          <w:szCs w:val="22"/>
        </w:rPr>
      </w:pPr>
      <w:r w:rsidRPr="00FB42F6">
        <w:rPr>
          <w:rFonts w:ascii="Calibri" w:hAnsi="Calibri"/>
          <w:sz w:val="22"/>
          <w:szCs w:val="22"/>
        </w:rPr>
        <w:t xml:space="preserve">Kampania rusza </w:t>
      </w:r>
      <w:r w:rsidR="00FB42F6" w:rsidRPr="00FB42F6">
        <w:rPr>
          <w:rFonts w:ascii="Calibri" w:hAnsi="Calibri"/>
          <w:sz w:val="22"/>
          <w:szCs w:val="22"/>
        </w:rPr>
        <w:t>15</w:t>
      </w:r>
      <w:r w:rsidRPr="00FB42F6">
        <w:rPr>
          <w:rFonts w:ascii="Calibri" w:hAnsi="Calibri"/>
          <w:sz w:val="22"/>
          <w:szCs w:val="22"/>
        </w:rPr>
        <w:t xml:space="preserve"> września i będzie emitowana w kanałach mediów społecznościowych OTOMOTO, na </w:t>
      </w:r>
      <w:proofErr w:type="spellStart"/>
      <w:r w:rsidRPr="00FB42F6">
        <w:rPr>
          <w:rFonts w:ascii="Calibri" w:hAnsi="Calibri"/>
          <w:sz w:val="22"/>
          <w:szCs w:val="22"/>
        </w:rPr>
        <w:t>YouTubie</w:t>
      </w:r>
      <w:proofErr w:type="spellEnd"/>
      <w:r w:rsidRPr="00FB42F6">
        <w:rPr>
          <w:rFonts w:ascii="Calibri" w:hAnsi="Calibri"/>
          <w:sz w:val="22"/>
          <w:szCs w:val="22"/>
        </w:rPr>
        <w:t xml:space="preserve"> oraz wspierać ją będą działania PR. </w:t>
      </w:r>
    </w:p>
    <w:p w14:paraId="10FD23BA" w14:textId="77777777" w:rsidR="00FB42F6" w:rsidRPr="00FB42F6" w:rsidRDefault="00FB42F6">
      <w:pPr>
        <w:pStyle w:val="Body"/>
        <w:spacing w:after="240"/>
        <w:jc w:val="both"/>
        <w:rPr>
          <w:rFonts w:ascii="Calibri" w:hAnsi="Calibri"/>
          <w:sz w:val="22"/>
          <w:szCs w:val="22"/>
        </w:rPr>
      </w:pPr>
    </w:p>
    <w:p w14:paraId="56915062" w14:textId="77777777" w:rsidR="00FB42F6" w:rsidRPr="00FB42F6" w:rsidRDefault="00FB42F6">
      <w:pPr>
        <w:pStyle w:val="Body"/>
        <w:spacing w:after="240"/>
        <w:jc w:val="both"/>
        <w:rPr>
          <w:rFonts w:ascii="Calibri" w:hAnsi="Calibri"/>
          <w:sz w:val="22"/>
          <w:szCs w:val="22"/>
        </w:rPr>
      </w:pPr>
    </w:p>
    <w:p w14:paraId="7A8DF65E" w14:textId="77777777" w:rsidR="00FB42F6" w:rsidRPr="00FB42F6" w:rsidRDefault="00FB42F6">
      <w:pPr>
        <w:pStyle w:val="Body"/>
        <w:spacing w:after="240"/>
        <w:jc w:val="both"/>
        <w:rPr>
          <w:rFonts w:ascii="Calibri" w:eastAsia="Calibri" w:hAnsi="Calibri" w:cs="Calibri"/>
          <w:sz w:val="22"/>
          <w:szCs w:val="22"/>
        </w:rPr>
      </w:pPr>
    </w:p>
    <w:p w14:paraId="636AE7BB" w14:textId="77777777" w:rsidR="008252FD" w:rsidRPr="00FB42F6" w:rsidRDefault="00000000">
      <w:pPr>
        <w:pStyle w:val="Body"/>
        <w:jc w:val="both"/>
        <w:rPr>
          <w:rFonts w:ascii="Calibri" w:eastAsia="Calibri" w:hAnsi="Calibri" w:cs="Calibri"/>
          <w:b/>
          <w:bCs/>
          <w:color w:val="0070C0"/>
          <w:sz w:val="20"/>
          <w:szCs w:val="20"/>
          <w:u w:color="0070C0"/>
        </w:rPr>
      </w:pPr>
      <w:r w:rsidRPr="00FB42F6">
        <w:rPr>
          <w:rFonts w:ascii="Calibri" w:hAnsi="Calibri"/>
          <w:b/>
          <w:bCs/>
          <w:color w:val="0070C0"/>
          <w:sz w:val="20"/>
          <w:szCs w:val="20"/>
          <w:u w:color="0070C0"/>
        </w:rPr>
        <w:t>O OTOMOTO:</w:t>
      </w:r>
    </w:p>
    <w:p w14:paraId="1748DF75" w14:textId="77777777" w:rsidR="008252FD" w:rsidRPr="00FB42F6" w:rsidRDefault="00000000">
      <w:pPr>
        <w:pStyle w:val="Body"/>
        <w:spacing w:after="240"/>
        <w:jc w:val="both"/>
        <w:rPr>
          <w:rFonts w:ascii="Calibri" w:eastAsia="Calibri" w:hAnsi="Calibri" w:cs="Calibri"/>
          <w:sz w:val="20"/>
          <w:szCs w:val="20"/>
        </w:rPr>
      </w:pPr>
      <w:r w:rsidRPr="00FB42F6">
        <w:rPr>
          <w:rFonts w:ascii="Calibri" w:hAnsi="Calibri"/>
          <w:sz w:val="20"/>
          <w:szCs w:val="20"/>
        </w:rPr>
        <w:t xml:space="preserve">OTOMOTO to platforma należący do Grupy OLX, skupiająca wokół siebie ekosystem narzędzi wspierających w zakupie i sprzedaży samochodów osobowych i dostawczych, a także pojazdów ciężkich i maszyn rolniczych oraz części motoryzacyjnych. W ofercie OTOMOTO znaleźć można m.in. finansowanie, możliwość weryfikacji historii samochodu, narzędzia szacujące cenę pojazdów. Na pytania kupujących odpowiada działający przez 365 dni w roku zespół obsługi klienta, z kolei sprzedający mogą liczyć na wsparcie dedykowanego opiekuna telefonicznego lub terenowego. Z marką związane są także </w:t>
      </w:r>
      <w:proofErr w:type="spellStart"/>
      <w:r w:rsidRPr="00FB42F6">
        <w:rPr>
          <w:rFonts w:ascii="Calibri" w:hAnsi="Calibri"/>
          <w:b/>
          <w:bCs/>
          <w:sz w:val="20"/>
          <w:szCs w:val="20"/>
        </w:rPr>
        <w:t>Otomoto</w:t>
      </w:r>
      <w:proofErr w:type="spellEnd"/>
      <w:r w:rsidRPr="00FB42F6">
        <w:rPr>
          <w:rFonts w:ascii="Calibri" w:hAnsi="Calibri"/>
          <w:b/>
          <w:bCs/>
          <w:sz w:val="20"/>
          <w:szCs w:val="20"/>
        </w:rPr>
        <w:t xml:space="preserve"> Klik</w:t>
      </w:r>
      <w:r w:rsidRPr="00FB42F6">
        <w:rPr>
          <w:rFonts w:ascii="Calibri" w:hAnsi="Calibri"/>
          <w:sz w:val="20"/>
          <w:szCs w:val="20"/>
        </w:rPr>
        <w:t xml:space="preserve">, gdzie można kupić samochody po szczegółowej inspekcji, wyposażone w Cyfrowy Paszport Pojazdu, a także </w:t>
      </w:r>
      <w:proofErr w:type="spellStart"/>
      <w:r w:rsidRPr="00FB42F6">
        <w:rPr>
          <w:rFonts w:ascii="Calibri" w:hAnsi="Calibri"/>
          <w:b/>
          <w:bCs/>
          <w:sz w:val="20"/>
          <w:szCs w:val="20"/>
        </w:rPr>
        <w:t>Carsmile</w:t>
      </w:r>
      <w:proofErr w:type="spellEnd"/>
      <w:r w:rsidRPr="00FB42F6">
        <w:rPr>
          <w:rFonts w:ascii="Calibri" w:hAnsi="Calibri"/>
          <w:sz w:val="20"/>
          <w:szCs w:val="20"/>
        </w:rPr>
        <w:t xml:space="preserve">, czyli największa w Polsce platforma online samochodów w abonamencie. Co miesiąc z OTOMOTO korzysta 5,6 miliona internautów (źródło: Badanie </w:t>
      </w:r>
      <w:proofErr w:type="spellStart"/>
      <w:r w:rsidRPr="00FB42F6">
        <w:rPr>
          <w:rFonts w:ascii="Calibri" w:hAnsi="Calibri"/>
          <w:sz w:val="20"/>
          <w:szCs w:val="20"/>
        </w:rPr>
        <w:t>Mediapanel</w:t>
      </w:r>
      <w:proofErr w:type="spellEnd"/>
      <w:r w:rsidRPr="00FB42F6">
        <w:rPr>
          <w:rFonts w:ascii="Calibri" w:hAnsi="Calibri"/>
          <w:sz w:val="20"/>
          <w:szCs w:val="20"/>
        </w:rPr>
        <w:t xml:space="preserve"> przeprowadzone przez </w:t>
      </w:r>
      <w:proofErr w:type="spellStart"/>
      <w:r w:rsidRPr="00FB42F6">
        <w:rPr>
          <w:rFonts w:ascii="Calibri" w:hAnsi="Calibri"/>
          <w:sz w:val="20"/>
          <w:szCs w:val="20"/>
        </w:rPr>
        <w:t>Gemius</w:t>
      </w:r>
      <w:proofErr w:type="spellEnd"/>
      <w:r w:rsidRPr="00FB42F6">
        <w:rPr>
          <w:rFonts w:ascii="Calibri" w:hAnsi="Calibri"/>
          <w:sz w:val="20"/>
          <w:szCs w:val="20"/>
        </w:rPr>
        <w:t xml:space="preserve"> Polska Sp. z o.o. w okresie od 1 do 30 kwietnia 2023, wskaźnik: real </w:t>
      </w:r>
      <w:proofErr w:type="spellStart"/>
      <w:r w:rsidRPr="00FB42F6">
        <w:rPr>
          <w:rFonts w:ascii="Calibri" w:hAnsi="Calibri"/>
          <w:sz w:val="20"/>
          <w:szCs w:val="20"/>
        </w:rPr>
        <w:t>users</w:t>
      </w:r>
      <w:proofErr w:type="spellEnd"/>
      <w:r w:rsidRPr="00FB42F6">
        <w:rPr>
          <w:rFonts w:ascii="Calibri" w:hAnsi="Calibri"/>
          <w:sz w:val="20"/>
          <w:szCs w:val="20"/>
        </w:rPr>
        <w:t xml:space="preserve">, platforma: </w:t>
      </w:r>
      <w:proofErr w:type="spellStart"/>
      <w:r w:rsidRPr="00FB42F6">
        <w:rPr>
          <w:rFonts w:ascii="Calibri" w:hAnsi="Calibri"/>
          <w:sz w:val="20"/>
          <w:szCs w:val="20"/>
        </w:rPr>
        <w:t>internet</w:t>
      </w:r>
      <w:proofErr w:type="spellEnd"/>
      <w:r w:rsidRPr="00FB42F6">
        <w:rPr>
          <w:rFonts w:ascii="Calibri" w:hAnsi="Calibri"/>
          <w:sz w:val="20"/>
          <w:szCs w:val="20"/>
        </w:rPr>
        <w:t xml:space="preserve">). </w:t>
      </w:r>
    </w:p>
    <w:p w14:paraId="61B13BE8" w14:textId="77777777" w:rsidR="008252FD" w:rsidRPr="00FB42F6" w:rsidRDefault="00000000">
      <w:pPr>
        <w:pStyle w:val="Body"/>
        <w:jc w:val="both"/>
        <w:rPr>
          <w:rFonts w:ascii="Calibri" w:eastAsia="Calibri" w:hAnsi="Calibri" w:cs="Calibri"/>
          <w:b/>
          <w:bCs/>
          <w:color w:val="0070C0"/>
          <w:sz w:val="20"/>
          <w:szCs w:val="20"/>
          <w:u w:color="0070C0"/>
        </w:rPr>
      </w:pPr>
      <w:r w:rsidRPr="00FB42F6">
        <w:rPr>
          <w:rFonts w:ascii="Calibri" w:hAnsi="Calibri"/>
          <w:b/>
          <w:bCs/>
          <w:color w:val="0070C0"/>
          <w:sz w:val="20"/>
          <w:szCs w:val="20"/>
          <w:u w:color="0070C0"/>
        </w:rPr>
        <w:t xml:space="preserve">Kontakt dla mediów: </w:t>
      </w:r>
    </w:p>
    <w:p w14:paraId="67541A28" w14:textId="77777777" w:rsidR="008252FD" w:rsidRPr="00FB42F6" w:rsidRDefault="00000000">
      <w:pPr>
        <w:pStyle w:val="Body"/>
        <w:jc w:val="both"/>
        <w:rPr>
          <w:rFonts w:ascii="Calibri" w:eastAsia="Calibri" w:hAnsi="Calibri" w:cs="Calibri"/>
          <w:sz w:val="20"/>
          <w:szCs w:val="20"/>
        </w:rPr>
      </w:pPr>
      <w:r w:rsidRPr="00FB42F6">
        <w:rPr>
          <w:rFonts w:ascii="Calibri" w:hAnsi="Calibri"/>
          <w:sz w:val="20"/>
          <w:szCs w:val="20"/>
        </w:rPr>
        <w:t xml:space="preserve">Magda Worytko </w:t>
      </w:r>
    </w:p>
    <w:p w14:paraId="207C596F" w14:textId="77777777" w:rsidR="008252FD" w:rsidRPr="00FB42F6" w:rsidRDefault="00000000">
      <w:pPr>
        <w:pStyle w:val="Body"/>
        <w:jc w:val="both"/>
        <w:rPr>
          <w:rFonts w:ascii="Calibri" w:eastAsia="Calibri" w:hAnsi="Calibri" w:cs="Calibri"/>
          <w:sz w:val="20"/>
          <w:szCs w:val="20"/>
        </w:rPr>
      </w:pPr>
      <w:r w:rsidRPr="00FB42F6">
        <w:rPr>
          <w:rFonts w:ascii="Calibri" w:hAnsi="Calibri"/>
          <w:sz w:val="20"/>
          <w:szCs w:val="20"/>
        </w:rPr>
        <w:t xml:space="preserve">PR Manager </w:t>
      </w:r>
    </w:p>
    <w:p w14:paraId="5D7FB630" w14:textId="77777777" w:rsidR="008252FD" w:rsidRPr="00FB42F6" w:rsidRDefault="00000000">
      <w:pPr>
        <w:pStyle w:val="Body"/>
        <w:jc w:val="both"/>
        <w:rPr>
          <w:rFonts w:ascii="Calibri" w:eastAsia="Calibri" w:hAnsi="Calibri" w:cs="Calibri"/>
          <w:sz w:val="20"/>
          <w:szCs w:val="20"/>
        </w:rPr>
      </w:pPr>
      <w:r w:rsidRPr="00FB42F6">
        <w:rPr>
          <w:rFonts w:ascii="Calibri" w:hAnsi="Calibri"/>
          <w:sz w:val="20"/>
          <w:szCs w:val="20"/>
        </w:rPr>
        <w:t>OTOMOTO</w:t>
      </w:r>
    </w:p>
    <w:p w14:paraId="077D387E" w14:textId="77777777" w:rsidR="008252FD" w:rsidRPr="00FB42F6" w:rsidRDefault="00000000">
      <w:pPr>
        <w:pStyle w:val="Body"/>
        <w:jc w:val="both"/>
      </w:pPr>
      <w:r w:rsidRPr="00FB42F6">
        <w:rPr>
          <w:rFonts w:ascii="Calibri" w:hAnsi="Calibri"/>
          <w:sz w:val="20"/>
          <w:szCs w:val="20"/>
        </w:rPr>
        <w:t>Tel.: 507 851 94</w:t>
      </w:r>
    </w:p>
    <w:sectPr w:rsidR="008252FD" w:rsidRPr="00FB42F6" w:rsidSect="00FB42F6">
      <w:headerReference w:type="default" r:id="rId8"/>
      <w:pgSz w:w="11900" w:h="16840"/>
      <w:pgMar w:top="1134" w:right="1134" w:bottom="1134" w:left="1134" w:header="1417" w:footer="10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40F5" w14:textId="77777777" w:rsidR="00052D17" w:rsidRDefault="00052D17">
      <w:r>
        <w:separator/>
      </w:r>
    </w:p>
  </w:endnote>
  <w:endnote w:type="continuationSeparator" w:id="0">
    <w:p w14:paraId="64D93E96" w14:textId="77777777" w:rsidR="00052D17" w:rsidRDefault="0005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0760" w14:textId="77777777" w:rsidR="00052D17" w:rsidRDefault="00052D17">
      <w:r>
        <w:separator/>
      </w:r>
    </w:p>
  </w:footnote>
  <w:footnote w:type="continuationSeparator" w:id="0">
    <w:p w14:paraId="0494C20F" w14:textId="77777777" w:rsidR="00052D17" w:rsidRDefault="0005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C8DB" w14:textId="77777777" w:rsidR="008252FD" w:rsidRDefault="00000000">
    <w:pPr>
      <w:pStyle w:val="Body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ACCECC2" wp14:editId="31B0E0C6">
          <wp:simplePos x="0" y="0"/>
          <wp:positionH relativeFrom="page">
            <wp:posOffset>-33020</wp:posOffset>
          </wp:positionH>
          <wp:positionV relativeFrom="page">
            <wp:posOffset>-635</wp:posOffset>
          </wp:positionV>
          <wp:extent cx="7560058" cy="890136"/>
          <wp:effectExtent l="0" t="0" r="0" b="0"/>
          <wp:wrapNone/>
          <wp:docPr id="1073741825" name="officeArt object" descr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gif" descr="image1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8" cy="8901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2CB"/>
    <w:multiLevelType w:val="hybridMultilevel"/>
    <w:tmpl w:val="727ECAE4"/>
    <w:numStyleLink w:val="ImportedStyle1"/>
  </w:abstractNum>
  <w:abstractNum w:abstractNumId="1" w15:restartNumberingAfterBreak="0">
    <w:nsid w:val="7C7D0CDA"/>
    <w:multiLevelType w:val="hybridMultilevel"/>
    <w:tmpl w:val="727ECAE4"/>
    <w:styleLink w:val="ImportedStyle1"/>
    <w:lvl w:ilvl="0" w:tplc="276A82E8">
      <w:start w:val="1"/>
      <w:numFmt w:val="bullet"/>
      <w:lvlText w:val="-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4D234">
      <w:start w:val="1"/>
      <w:numFmt w:val="bullet"/>
      <w:lvlText w:val="-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E61D7E">
      <w:start w:val="1"/>
      <w:numFmt w:val="bullet"/>
      <w:lvlText w:val="-"/>
      <w:lvlJc w:val="left"/>
      <w:pPr>
        <w:ind w:left="21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2CCF5C">
      <w:start w:val="1"/>
      <w:numFmt w:val="bullet"/>
      <w:lvlText w:val="-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98F42A">
      <w:start w:val="1"/>
      <w:numFmt w:val="bullet"/>
      <w:lvlText w:val="-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341336">
      <w:start w:val="1"/>
      <w:numFmt w:val="bullet"/>
      <w:lvlText w:val="-"/>
      <w:lvlJc w:val="left"/>
      <w:pPr>
        <w:ind w:left="43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D04B68">
      <w:start w:val="1"/>
      <w:numFmt w:val="bullet"/>
      <w:lvlText w:val="-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BAC3C4">
      <w:start w:val="1"/>
      <w:numFmt w:val="bullet"/>
      <w:lvlText w:val="-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8C076E">
      <w:start w:val="1"/>
      <w:numFmt w:val="bullet"/>
      <w:lvlText w:val="-"/>
      <w:lvlJc w:val="left"/>
      <w:pPr>
        <w:ind w:left="64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27598549">
    <w:abstractNumId w:val="1"/>
  </w:num>
  <w:num w:numId="2" w16cid:durableId="43675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FD"/>
    <w:rsid w:val="00052D17"/>
    <w:rsid w:val="00304A5E"/>
    <w:rsid w:val="00543BA3"/>
    <w:rsid w:val="008252FD"/>
    <w:rsid w:val="009A40F7"/>
    <w:rsid w:val="00BE09F5"/>
    <w:rsid w:val="00D63286"/>
    <w:rsid w:val="00FB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B142"/>
  <w15:docId w15:val="{8915E5C4-4681-44D7-B7F4-6530A123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FB42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2F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B4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2F6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9Dd-tdiS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Worytko</cp:lastModifiedBy>
  <cp:revision>5</cp:revision>
  <dcterms:created xsi:type="dcterms:W3CDTF">2023-09-14T06:24:00Z</dcterms:created>
  <dcterms:modified xsi:type="dcterms:W3CDTF">2023-09-15T08:53:00Z</dcterms:modified>
</cp:coreProperties>
</file>